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1B3C4" w14:textId="77777777"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A3639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661F289C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31DF393B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465C4E8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5F3FE91F" w14:textId="459FBCF4" w:rsidR="00DD172A" w:rsidRPr="007035A2" w:rsidRDefault="00A528A9" w:rsidP="002257FF">
            <w:pPr>
              <w:pStyle w:val="TableText"/>
              <w:rPr>
                <w:rStyle w:val="PlaceholderText"/>
                <w:sz w:val="20"/>
              </w:rPr>
            </w:pPr>
            <w:r>
              <w:t xml:space="preserve">Informing RAN5 of </w:t>
            </w:r>
            <w:r w:rsidR="00650EC0">
              <w:t>a</w:t>
            </w:r>
            <w:r w:rsidR="002257FF">
              <w:t xml:space="preserve"> </w:t>
            </w:r>
            <w:r w:rsidR="00650EC0">
              <w:t>G</w:t>
            </w:r>
            <w:r>
              <w:t xml:space="preserve">eneric </w:t>
            </w:r>
            <w:r w:rsidR="00650EC0">
              <w:t>UICC T</w:t>
            </w:r>
            <w:r>
              <w:t xml:space="preserve">est </w:t>
            </w:r>
            <w:r w:rsidR="00650EC0">
              <w:t>P</w:t>
            </w:r>
            <w:r>
              <w:t xml:space="preserve">rofile </w:t>
            </w:r>
            <w:r w:rsidR="00650EC0">
              <w:t>for device testing</w:t>
            </w:r>
            <w:r>
              <w:t xml:space="preserve"> </w:t>
            </w:r>
          </w:p>
        </w:tc>
      </w:tr>
      <w:tr w:rsidR="00DD172A" w:rsidRPr="007035A2" w14:paraId="3F3B994A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BA366A5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26A5BC75" w14:textId="77777777" w:rsidR="00DD172A" w:rsidRPr="007035A2" w:rsidRDefault="00F04156" w:rsidP="0001666D">
            <w:pPr>
              <w:pStyle w:val="TableText"/>
              <w:rPr>
                <w:rStyle w:val="PlaceholderText"/>
                <w:sz w:val="20"/>
              </w:rPr>
            </w:pPr>
            <w:r w:rsidRPr="007035A2">
              <w:rPr>
                <w:rStyle w:val="PlaceholderText"/>
                <w:color w:val="000000" w:themeColor="text1"/>
                <w:sz w:val="20"/>
              </w:rPr>
              <w:t>Non-confidential</w:t>
            </w:r>
          </w:p>
        </w:tc>
      </w:tr>
    </w:tbl>
    <w:p w14:paraId="6C747BFB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66505A57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BC52CB1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546DD33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3A6A5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B358BC4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703FA36F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336DDC32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44D6CA8" w14:textId="77777777" w:rsidR="00DD172A" w:rsidRPr="007035A2" w:rsidRDefault="00A528A9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 eSIMTP#15</w:t>
            </w:r>
          </w:p>
        </w:tc>
        <w:tc>
          <w:tcPr>
            <w:tcW w:w="3228" w:type="dxa"/>
          </w:tcPr>
          <w:p w14:paraId="794E23EC" w14:textId="77777777" w:rsidR="00DD172A" w:rsidRPr="007035A2" w:rsidRDefault="00A528A9" w:rsidP="009243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15 February 2019</w:t>
            </w:r>
          </w:p>
        </w:tc>
        <w:tc>
          <w:tcPr>
            <w:tcW w:w="2724" w:type="dxa"/>
          </w:tcPr>
          <w:p w14:paraId="45C50C18" w14:textId="77777777" w:rsidR="00DD172A" w:rsidRPr="007035A2" w:rsidRDefault="00C770F0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 w:rsidRPr="007035A2">
              <w:rPr>
                <w:color w:val="000000"/>
                <w:sz w:val="20"/>
                <w:szCs w:val="22"/>
              </w:rPr>
              <w:t>Telco</w:t>
            </w:r>
          </w:p>
        </w:tc>
      </w:tr>
    </w:tbl>
    <w:p w14:paraId="18A53E16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6CD0014B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64B9641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6E9BB108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2CE979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A9AC47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2E6EE032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32F61B17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5E37C0F" w14:textId="77777777" w:rsidR="00DD172A" w:rsidRPr="007035A2" w:rsidRDefault="00A528A9" w:rsidP="004466A3">
            <w:pPr>
              <w:pStyle w:val="TableText"/>
              <w:rPr>
                <w:sz w:val="20"/>
                <w:szCs w:val="22"/>
              </w:rPr>
            </w:pPr>
            <w:proofErr w:type="spellStart"/>
            <w:r>
              <w:rPr>
                <w:sz w:val="20"/>
                <w:szCs w:val="22"/>
              </w:rPr>
              <w:t>eSIMTP</w:t>
            </w:r>
            <w:proofErr w:type="spellEnd"/>
            <w:r>
              <w:rPr>
                <w:sz w:val="20"/>
                <w:szCs w:val="22"/>
              </w:rPr>
              <w:t xml:space="preserve"> Doc 15_002</w:t>
            </w:r>
          </w:p>
        </w:tc>
        <w:tc>
          <w:tcPr>
            <w:tcW w:w="3228" w:type="dxa"/>
          </w:tcPr>
          <w:p w14:paraId="631B4AE7" w14:textId="1C20B030" w:rsidR="00DD172A" w:rsidRPr="007035A2" w:rsidRDefault="00756C41" w:rsidP="009243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</w:t>
            </w:r>
            <w:r w:rsidRPr="00756C41">
              <w:rPr>
                <w:sz w:val="20"/>
                <w:szCs w:val="22"/>
                <w:vertAlign w:val="superscript"/>
              </w:rPr>
              <w:t>th</w:t>
            </w:r>
            <w:r>
              <w:rPr>
                <w:sz w:val="20"/>
                <w:szCs w:val="22"/>
              </w:rPr>
              <w:t xml:space="preserve"> February 2019</w:t>
            </w:r>
          </w:p>
        </w:tc>
        <w:tc>
          <w:tcPr>
            <w:tcW w:w="2724" w:type="dxa"/>
          </w:tcPr>
          <w:p w14:paraId="291558A3" w14:textId="6FE6E3A1" w:rsidR="00801E97" w:rsidRPr="007035A2" w:rsidRDefault="00F36C92" w:rsidP="00A528A9">
            <w:pPr>
              <w:pStyle w:val="TableText"/>
              <w:rPr>
                <w:iCs/>
                <w:sz w:val="20"/>
                <w:szCs w:val="22"/>
              </w:rPr>
            </w:pPr>
            <w:hyperlink r:id="rId14" w:history="1">
              <w:r w:rsidR="00756C41" w:rsidRPr="007035A2">
                <w:rPr>
                  <w:rStyle w:val="Hyperlink"/>
                  <w:sz w:val="20"/>
                  <w:szCs w:val="22"/>
                </w:rPr>
                <w:t>vtownsend@gsma.com</w:t>
              </w:r>
            </w:hyperlink>
          </w:p>
        </w:tc>
      </w:tr>
      <w:tr w:rsidR="00DD172A" w:rsidRPr="007035A2" w14:paraId="19E89A03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67A0BD6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324D95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27B3058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2FCB5D46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B6929E1" w14:textId="77777777" w:rsidR="009A68BC" w:rsidRPr="007035A2" w:rsidRDefault="00A528A9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TSG </w:t>
            </w:r>
            <w:proofErr w:type="spellStart"/>
            <w:r>
              <w:rPr>
                <w:color w:val="000000"/>
                <w:sz w:val="20"/>
                <w:szCs w:val="22"/>
              </w:rPr>
              <w:t>eSIMTP</w:t>
            </w:r>
            <w:proofErr w:type="spellEnd"/>
          </w:p>
        </w:tc>
        <w:tc>
          <w:tcPr>
            <w:tcW w:w="3228" w:type="dxa"/>
          </w:tcPr>
          <w:p w14:paraId="5C784679" w14:textId="50661051" w:rsidR="00DD172A" w:rsidRPr="007035A2" w:rsidRDefault="00970528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31</w:t>
            </w:r>
            <w:r w:rsidRPr="00970528">
              <w:rPr>
                <w:color w:val="000000"/>
                <w:sz w:val="20"/>
                <w:szCs w:val="22"/>
                <w:vertAlign w:val="superscript"/>
              </w:rPr>
              <w:t>st</w:t>
            </w:r>
            <w:r>
              <w:rPr>
                <w:color w:val="000000"/>
                <w:sz w:val="20"/>
                <w:szCs w:val="22"/>
              </w:rPr>
              <w:t xml:space="preserve"> March 2019</w:t>
            </w:r>
          </w:p>
        </w:tc>
        <w:tc>
          <w:tcPr>
            <w:tcW w:w="2724" w:type="dxa"/>
          </w:tcPr>
          <w:p w14:paraId="04F26E45" w14:textId="07B792F9" w:rsidR="00756C41" w:rsidRDefault="00756C41" w:rsidP="003E4579">
            <w:pPr>
              <w:pStyle w:val="TableText"/>
              <w:rPr>
                <w:rStyle w:val="Hyperlink"/>
                <w:sz w:val="20"/>
                <w:szCs w:val="22"/>
              </w:rPr>
            </w:pPr>
          </w:p>
          <w:p w14:paraId="0D347078" w14:textId="1EF3AAF6" w:rsidR="00DD172A" w:rsidRPr="007035A2" w:rsidRDefault="00756C41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Hyperlink"/>
                <w:sz w:val="20"/>
                <w:szCs w:val="22"/>
              </w:rPr>
              <w:t>paul.gosden@gsma.com</w:t>
            </w:r>
          </w:p>
        </w:tc>
      </w:tr>
    </w:tbl>
    <w:p w14:paraId="27C60A51" w14:textId="77777777" w:rsidR="00DD172A" w:rsidRPr="007035A2" w:rsidRDefault="00DD172A" w:rsidP="003E4579">
      <w:pPr>
        <w:pStyle w:val="NormalParagraph"/>
      </w:pPr>
      <w:bookmarkStart w:id="4" w:name="_GoBack"/>
      <w:bookmarkEnd w:id="4"/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0C1AA217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3868EA1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69831178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8F989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9EAEA" w14:textId="77777777" w:rsidR="00464A41" w:rsidRDefault="004B267E" w:rsidP="00464A41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To: </w:t>
            </w:r>
            <w:r w:rsidR="00A528A9">
              <w:rPr>
                <w:sz w:val="20"/>
                <w:szCs w:val="22"/>
              </w:rPr>
              <w:t>3GPP RAN5</w:t>
            </w:r>
          </w:p>
          <w:p w14:paraId="4655ED72" w14:textId="77777777" w:rsidR="00450F47" w:rsidRPr="007035A2" w:rsidRDefault="00464A41" w:rsidP="00A528A9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Cc: </w:t>
            </w:r>
            <w:r w:rsidR="00A528A9">
              <w:rPr>
                <w:sz w:val="20"/>
                <w:szCs w:val="22"/>
              </w:rPr>
              <w:t>3GPP TG160</w:t>
            </w:r>
          </w:p>
        </w:tc>
      </w:tr>
      <w:tr w:rsidR="00450F47" w:rsidRPr="007035A2" w14:paraId="336CB5D0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420760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1E576" w14:textId="69B26179" w:rsidR="00450F47" w:rsidRPr="007035A2" w:rsidRDefault="00A528A9" w:rsidP="00A528A9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TSG,</w:t>
            </w:r>
            <w:r w:rsidR="00C253ED">
              <w:rPr>
                <w:sz w:val="20"/>
                <w:szCs w:val="22"/>
              </w:rPr>
              <w:t xml:space="preserve"> </w:t>
            </w:r>
            <w:proofErr w:type="spellStart"/>
            <w:r w:rsidR="00C253ED">
              <w:rPr>
                <w:sz w:val="20"/>
                <w:szCs w:val="22"/>
              </w:rPr>
              <w:t>eSIM</w:t>
            </w:r>
            <w:proofErr w:type="spellEnd"/>
            <w:r w:rsidR="00C253ED">
              <w:rPr>
                <w:sz w:val="20"/>
                <w:szCs w:val="22"/>
              </w:rPr>
              <w:t xml:space="preserve"> TFTEC</w:t>
            </w:r>
          </w:p>
        </w:tc>
      </w:tr>
    </w:tbl>
    <w:p w14:paraId="6C87AD26" w14:textId="77777777" w:rsidR="00DD172A" w:rsidRPr="007035A2" w:rsidRDefault="00DD172A" w:rsidP="003E4579">
      <w:pPr>
        <w:pStyle w:val="NormalParagraph"/>
      </w:pPr>
    </w:p>
    <w:p w14:paraId="2C0A7AAD" w14:textId="77777777" w:rsidR="00DD172A" w:rsidRPr="007035A2" w:rsidRDefault="00DD172A" w:rsidP="003E4579">
      <w:pPr>
        <w:pStyle w:val="NormalParagraph"/>
      </w:pPr>
    </w:p>
    <w:p w14:paraId="2910F9AB" w14:textId="77777777" w:rsidR="009243FB" w:rsidRPr="007035A2" w:rsidRDefault="00DD172A" w:rsidP="002D56A8">
      <w:pPr>
        <w:pStyle w:val="Heading1"/>
        <w:rPr>
          <w:lang w:val="en-GB"/>
        </w:rPr>
      </w:pPr>
      <w:r w:rsidRPr="007035A2">
        <w:rPr>
          <w:lang w:val="en-GB"/>
        </w:rPr>
        <w:br w:type="page"/>
      </w:r>
    </w:p>
    <w:p w14:paraId="0B46DF27" w14:textId="77777777" w:rsidR="001A4F49" w:rsidRPr="001A4F49" w:rsidRDefault="001A4F49" w:rsidP="001A4F49">
      <w:pPr>
        <w:pStyle w:val="Heading1"/>
        <w:numPr>
          <w:ilvl w:val="0"/>
          <w:numId w:val="22"/>
        </w:numPr>
      </w:pPr>
      <w:r>
        <w:lastRenderedPageBreak/>
        <w:t>Background</w:t>
      </w:r>
    </w:p>
    <w:p w14:paraId="38EBA054" w14:textId="77777777" w:rsidR="003B4168" w:rsidRDefault="003B4168" w:rsidP="003B416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trend towards embedded UICC is </w:t>
      </w:r>
      <w:r w:rsidR="005661A4">
        <w:rPr>
          <w:lang w:eastAsia="en-US" w:bidi="bn-BD"/>
        </w:rPr>
        <w:t xml:space="preserve">both recognised and increasing. </w:t>
      </w:r>
      <w:r>
        <w:rPr>
          <w:lang w:eastAsia="en-US" w:bidi="bn-BD"/>
        </w:rPr>
        <w:t>GSMA has played its part in the development of specifications and requirements for embedded UICC</w:t>
      </w:r>
      <w:r w:rsidR="005661A4">
        <w:rPr>
          <w:lang w:eastAsia="en-US" w:bidi="bn-BD"/>
        </w:rPr>
        <w:t>;</w:t>
      </w:r>
      <w:r>
        <w:rPr>
          <w:lang w:eastAsia="en-US" w:bidi="bn-BD"/>
        </w:rPr>
        <w:t xml:space="preserve"> both M2M and Consumer product applications</w:t>
      </w:r>
      <w:r w:rsidR="005661A4">
        <w:rPr>
          <w:lang w:eastAsia="en-US" w:bidi="bn-BD"/>
        </w:rPr>
        <w:t>.</w:t>
      </w:r>
    </w:p>
    <w:p w14:paraId="42728318" w14:textId="716A7391" w:rsidR="00351973" w:rsidRDefault="00F47D18" w:rsidP="003B4168">
      <w:pPr>
        <w:pStyle w:val="NormalParagraph"/>
        <w:rPr>
          <w:lang w:eastAsia="en-US" w:bidi="bn-BD"/>
        </w:rPr>
      </w:pPr>
      <w:r>
        <w:rPr>
          <w:lang w:eastAsia="en-US" w:bidi="bn-BD"/>
        </w:rPr>
        <w:t>T</w:t>
      </w:r>
      <w:r w:rsidR="003B4168">
        <w:rPr>
          <w:lang w:eastAsia="en-US" w:bidi="bn-BD"/>
        </w:rPr>
        <w:t xml:space="preserve">his shift to embedded UICC brings with it new challenges in the testability of devices. </w:t>
      </w:r>
      <w:r w:rsidR="00351973">
        <w:rPr>
          <w:lang w:eastAsia="en-US" w:bidi="bn-BD"/>
        </w:rPr>
        <w:t xml:space="preserve"> </w:t>
      </w:r>
      <w:r w:rsidR="005661A4">
        <w:rPr>
          <w:lang w:eastAsia="en-US" w:bidi="bn-BD"/>
        </w:rPr>
        <w:t>Embedded UICCs</w:t>
      </w:r>
      <w:r w:rsidR="00351973">
        <w:rPr>
          <w:lang w:eastAsia="en-US" w:bidi="bn-BD"/>
        </w:rPr>
        <w:t xml:space="preserve"> with remote provisioning of the profile</w:t>
      </w:r>
      <w:r w:rsidR="005661A4">
        <w:rPr>
          <w:lang w:eastAsia="en-US" w:bidi="bn-BD"/>
        </w:rPr>
        <w:t xml:space="preserve"> </w:t>
      </w:r>
      <w:r w:rsidR="00351973">
        <w:rPr>
          <w:lang w:eastAsia="en-US" w:bidi="bn-BD"/>
        </w:rPr>
        <w:t>can be designed in a traditional removable SIM form factor.  However</w:t>
      </w:r>
      <w:r w:rsidR="005A66D4">
        <w:rPr>
          <w:lang w:eastAsia="en-US" w:bidi="bn-BD"/>
        </w:rPr>
        <w:t xml:space="preserve"> it is </w:t>
      </w:r>
      <w:r w:rsidR="00351973">
        <w:rPr>
          <w:lang w:eastAsia="en-US" w:bidi="bn-BD"/>
        </w:rPr>
        <w:t>the use of embedded UICCs</w:t>
      </w:r>
      <w:r w:rsidR="005A66D4">
        <w:rPr>
          <w:lang w:eastAsia="en-US" w:bidi="bn-BD"/>
        </w:rPr>
        <w:t xml:space="preserve"> (“</w:t>
      </w:r>
      <w:proofErr w:type="spellStart"/>
      <w:r w:rsidR="00351973">
        <w:rPr>
          <w:lang w:eastAsia="en-US" w:bidi="bn-BD"/>
        </w:rPr>
        <w:t>eSIMs</w:t>
      </w:r>
      <w:proofErr w:type="spellEnd"/>
      <w:r w:rsidR="005A66D4">
        <w:rPr>
          <w:lang w:eastAsia="en-US" w:bidi="bn-BD"/>
        </w:rPr>
        <w:t>”)</w:t>
      </w:r>
      <w:r w:rsidR="00351973">
        <w:rPr>
          <w:lang w:eastAsia="en-US" w:bidi="bn-BD"/>
        </w:rPr>
        <w:t xml:space="preserve">, as a </w:t>
      </w:r>
      <w:r w:rsidR="00C253ED">
        <w:rPr>
          <w:lang w:eastAsia="en-US" w:bidi="bn-BD"/>
        </w:rPr>
        <w:t>non-removable</w:t>
      </w:r>
      <w:r w:rsidR="00351973">
        <w:rPr>
          <w:lang w:eastAsia="en-US" w:bidi="bn-BD"/>
        </w:rPr>
        <w:t xml:space="preserve"> component</w:t>
      </w:r>
      <w:r w:rsidR="00C253ED">
        <w:rPr>
          <w:lang w:eastAsia="en-US" w:bidi="bn-BD"/>
        </w:rPr>
        <w:t>,</w:t>
      </w:r>
      <w:r w:rsidR="00351973">
        <w:rPr>
          <w:lang w:eastAsia="en-US" w:bidi="bn-BD"/>
        </w:rPr>
        <w:t xml:space="preserve"> embedded within the device </w:t>
      </w:r>
      <w:proofErr w:type="gramStart"/>
      <w:r w:rsidR="00351973">
        <w:rPr>
          <w:lang w:eastAsia="en-US" w:bidi="bn-BD"/>
        </w:rPr>
        <w:t>itself</w:t>
      </w:r>
      <w:r w:rsidR="00C253ED">
        <w:rPr>
          <w:lang w:eastAsia="en-US" w:bidi="bn-BD"/>
        </w:rPr>
        <w:t>,</w:t>
      </w:r>
      <w:r w:rsidR="00351973">
        <w:rPr>
          <w:lang w:eastAsia="en-US" w:bidi="bn-BD"/>
        </w:rPr>
        <w:t xml:space="preserve"> </w:t>
      </w:r>
      <w:r w:rsidR="005A66D4">
        <w:rPr>
          <w:lang w:eastAsia="en-US" w:bidi="bn-BD"/>
        </w:rPr>
        <w:t>that</w:t>
      </w:r>
      <w:proofErr w:type="gramEnd"/>
      <w:r w:rsidR="005A66D4">
        <w:rPr>
          <w:lang w:eastAsia="en-US" w:bidi="bn-BD"/>
        </w:rPr>
        <w:t xml:space="preserve"> </w:t>
      </w:r>
      <w:r w:rsidR="00351973">
        <w:rPr>
          <w:lang w:eastAsia="en-US" w:bidi="bn-BD"/>
        </w:rPr>
        <w:t>is likely to bring most innovation in device design</w:t>
      </w:r>
      <w:r w:rsidR="005A66D4">
        <w:rPr>
          <w:lang w:eastAsia="en-US" w:bidi="bn-BD"/>
        </w:rPr>
        <w:t>, coupled with less flexibility in device testability</w:t>
      </w:r>
      <w:r w:rsidR="00351973">
        <w:rPr>
          <w:lang w:eastAsia="en-US" w:bidi="bn-BD"/>
        </w:rPr>
        <w:t xml:space="preserve">.  </w:t>
      </w:r>
    </w:p>
    <w:p w14:paraId="3E1BFB9F" w14:textId="4E0669DD" w:rsidR="005A66D4" w:rsidRDefault="00013781" w:rsidP="005A66D4">
      <w:pPr>
        <w:pStyle w:val="NormalParagraph"/>
        <w:rPr>
          <w:lang w:eastAsia="en-US" w:bidi="bn-BD"/>
        </w:rPr>
      </w:pPr>
      <w:r w:rsidRPr="00351973">
        <w:rPr>
          <w:lang w:eastAsia="en-US" w:bidi="bn-BD"/>
        </w:rPr>
        <w:t>The ability to perform device conformance testing remains essential</w:t>
      </w:r>
      <w:r w:rsidR="00351973">
        <w:rPr>
          <w:lang w:eastAsia="en-US" w:bidi="bn-BD"/>
        </w:rPr>
        <w:t xml:space="preserve">.  </w:t>
      </w:r>
      <w:r w:rsidR="00F47D18">
        <w:rPr>
          <w:lang w:eastAsia="en-US" w:bidi="bn-BD"/>
        </w:rPr>
        <w:t xml:space="preserve">GSMA </w:t>
      </w:r>
      <w:r w:rsidR="005A66D4">
        <w:rPr>
          <w:lang w:eastAsia="en-US" w:bidi="bn-BD"/>
        </w:rPr>
        <w:t>T</w:t>
      </w:r>
      <w:r w:rsidR="00F47D18">
        <w:rPr>
          <w:lang w:eastAsia="en-US" w:bidi="bn-BD"/>
        </w:rPr>
        <w:t xml:space="preserve">erminal </w:t>
      </w:r>
      <w:r w:rsidR="005A66D4">
        <w:rPr>
          <w:lang w:eastAsia="en-US" w:bidi="bn-BD"/>
        </w:rPr>
        <w:t>S</w:t>
      </w:r>
      <w:r w:rsidR="00F47D18">
        <w:rPr>
          <w:lang w:eastAsia="en-US" w:bidi="bn-BD"/>
        </w:rPr>
        <w:t xml:space="preserve">teering </w:t>
      </w:r>
      <w:r w:rsidR="005A66D4">
        <w:rPr>
          <w:lang w:eastAsia="en-US" w:bidi="bn-BD"/>
        </w:rPr>
        <w:t>G</w:t>
      </w:r>
      <w:r w:rsidR="00F47D18">
        <w:rPr>
          <w:lang w:eastAsia="en-US" w:bidi="bn-BD"/>
        </w:rPr>
        <w:t>roup (TSG)</w:t>
      </w:r>
      <w:r w:rsidR="00351973">
        <w:rPr>
          <w:lang w:eastAsia="en-US" w:bidi="bn-BD"/>
        </w:rPr>
        <w:t xml:space="preserve"> recognised the </w:t>
      </w:r>
      <w:r w:rsidR="005A66D4">
        <w:rPr>
          <w:lang w:eastAsia="en-US" w:bidi="bn-BD"/>
        </w:rPr>
        <w:t xml:space="preserve">need for </w:t>
      </w:r>
      <w:r w:rsidR="005A66D4" w:rsidRPr="00351973">
        <w:rPr>
          <w:lang w:eastAsia="en-US" w:bidi="bn-BD"/>
        </w:rPr>
        <w:t>a common mechanism equivalent to the ubiquitous test SIM for device testing</w:t>
      </w:r>
      <w:r w:rsidR="005A66D4">
        <w:rPr>
          <w:lang w:eastAsia="en-US" w:bidi="bn-BD"/>
        </w:rPr>
        <w:t xml:space="preserve">.  </w:t>
      </w:r>
      <w:r w:rsidR="00F47D18">
        <w:rPr>
          <w:lang w:eastAsia="en-US" w:bidi="bn-BD"/>
        </w:rPr>
        <w:t>T</w:t>
      </w:r>
      <w:r w:rsidR="005A66D4">
        <w:rPr>
          <w:lang w:eastAsia="en-US" w:bidi="bn-BD"/>
        </w:rPr>
        <w:t xml:space="preserve">he solution needed to be </w:t>
      </w:r>
    </w:p>
    <w:p w14:paraId="5290DCAD" w14:textId="77777777" w:rsidR="00805A62" w:rsidRPr="00351973" w:rsidRDefault="00013781" w:rsidP="0094726F">
      <w:pPr>
        <w:pStyle w:val="NormalParagraph"/>
        <w:numPr>
          <w:ilvl w:val="0"/>
          <w:numId w:val="27"/>
        </w:numPr>
        <w:spacing w:after="0"/>
        <w:rPr>
          <w:lang w:eastAsia="en-US" w:bidi="bn-BD"/>
        </w:rPr>
      </w:pPr>
      <w:r w:rsidRPr="00351973">
        <w:rPr>
          <w:lang w:eastAsia="en-US" w:bidi="bn-BD"/>
        </w:rPr>
        <w:t xml:space="preserve">compatible to the needs of test standards development organisations, </w:t>
      </w:r>
    </w:p>
    <w:p w14:paraId="1A6EB17E" w14:textId="77777777" w:rsidR="00805A62" w:rsidRPr="00351973" w:rsidRDefault="00013781" w:rsidP="0094726F">
      <w:pPr>
        <w:pStyle w:val="NormalParagraph"/>
        <w:numPr>
          <w:ilvl w:val="0"/>
          <w:numId w:val="27"/>
        </w:numPr>
        <w:spacing w:after="0"/>
        <w:rPr>
          <w:lang w:eastAsia="en-US" w:bidi="bn-BD"/>
        </w:rPr>
      </w:pPr>
      <w:r w:rsidRPr="00351973">
        <w:rPr>
          <w:lang w:eastAsia="en-US" w:bidi="bn-BD"/>
        </w:rPr>
        <w:t xml:space="preserve">implementable by the test industry, </w:t>
      </w:r>
    </w:p>
    <w:p w14:paraId="239BDDAE" w14:textId="77777777" w:rsidR="00805A62" w:rsidRPr="00351973" w:rsidRDefault="00013781" w:rsidP="0094726F">
      <w:pPr>
        <w:pStyle w:val="NormalParagraph"/>
        <w:numPr>
          <w:ilvl w:val="0"/>
          <w:numId w:val="27"/>
        </w:numPr>
        <w:spacing w:after="0"/>
        <w:rPr>
          <w:lang w:eastAsia="en-US" w:bidi="bn-BD"/>
        </w:rPr>
      </w:pPr>
      <w:r w:rsidRPr="00351973">
        <w:rPr>
          <w:lang w:eastAsia="en-US" w:bidi="bn-BD"/>
        </w:rPr>
        <w:t xml:space="preserve">acceptable to the industry as an agreed way of handling the SIM profiles necessary for successful device testing </w:t>
      </w:r>
    </w:p>
    <w:p w14:paraId="2D942AD0" w14:textId="01DDA11D" w:rsidR="001A4F49" w:rsidRPr="001A4F49" w:rsidRDefault="0094726F" w:rsidP="001A4F49">
      <w:pPr>
        <w:pStyle w:val="Heading1"/>
        <w:numPr>
          <w:ilvl w:val="0"/>
          <w:numId w:val="22"/>
        </w:numPr>
      </w:pPr>
      <w:r>
        <w:t xml:space="preserve">Development of a </w:t>
      </w:r>
      <w:r w:rsidR="002257FF">
        <w:t>G</w:t>
      </w:r>
      <w:r>
        <w:t xml:space="preserve">eneric </w:t>
      </w:r>
      <w:r w:rsidR="002257FF">
        <w:t>T</w:t>
      </w:r>
      <w:r>
        <w:t xml:space="preserve">est </w:t>
      </w:r>
      <w:r w:rsidR="002257FF">
        <w:t>P</w:t>
      </w:r>
      <w:r>
        <w:t>rofile</w:t>
      </w:r>
    </w:p>
    <w:p w14:paraId="283B35CC" w14:textId="2C1B1E75" w:rsidR="0094726F" w:rsidRDefault="00F47D18" w:rsidP="0094726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TSG </w:t>
      </w:r>
      <w:r w:rsidR="0094726F">
        <w:rPr>
          <w:lang w:eastAsia="en-US" w:bidi="bn-BD"/>
        </w:rPr>
        <w:t>benefited from the input of a focussed expert group</w:t>
      </w:r>
      <w:r>
        <w:rPr>
          <w:lang w:eastAsia="en-US" w:bidi="bn-BD"/>
        </w:rPr>
        <w:t xml:space="preserve"> (both GSMA members and non-members)</w:t>
      </w:r>
      <w:r w:rsidR="0094726F">
        <w:rPr>
          <w:lang w:eastAsia="en-US" w:bidi="bn-BD"/>
        </w:rPr>
        <w:t xml:space="preserve"> to work on this issue, </w:t>
      </w:r>
      <w:r w:rsidR="0094726F" w:rsidRPr="005A66D4">
        <w:rPr>
          <w:lang w:eastAsia="en-US" w:bidi="bn-BD"/>
        </w:rPr>
        <w:t xml:space="preserve">including the test &amp; measurement industry, </w:t>
      </w:r>
      <w:proofErr w:type="spellStart"/>
      <w:r w:rsidR="0094726F">
        <w:rPr>
          <w:lang w:eastAsia="en-US" w:bidi="bn-BD"/>
        </w:rPr>
        <w:t>eUICC</w:t>
      </w:r>
      <w:proofErr w:type="spellEnd"/>
      <w:r w:rsidR="0083027D">
        <w:rPr>
          <w:lang w:eastAsia="en-US" w:bidi="bn-BD"/>
        </w:rPr>
        <w:t xml:space="preserve"> manufacturers,</w:t>
      </w:r>
      <w:r w:rsidR="0094726F">
        <w:rPr>
          <w:lang w:eastAsia="en-US" w:bidi="bn-BD"/>
        </w:rPr>
        <w:t xml:space="preserve"> device </w:t>
      </w:r>
      <w:r w:rsidR="0094726F" w:rsidRPr="005A66D4">
        <w:rPr>
          <w:lang w:eastAsia="en-US" w:bidi="bn-BD"/>
        </w:rPr>
        <w:t>manufacturers</w:t>
      </w:r>
      <w:r w:rsidR="0094726F">
        <w:rPr>
          <w:lang w:eastAsia="en-US" w:bidi="bn-BD"/>
        </w:rPr>
        <w:t xml:space="preserve"> and </w:t>
      </w:r>
      <w:r w:rsidR="0094726F" w:rsidRPr="005A66D4">
        <w:rPr>
          <w:lang w:eastAsia="en-US" w:bidi="bn-BD"/>
        </w:rPr>
        <w:t>net</w:t>
      </w:r>
      <w:r w:rsidR="0094726F">
        <w:rPr>
          <w:lang w:eastAsia="en-US" w:bidi="bn-BD"/>
        </w:rPr>
        <w:t xml:space="preserve">work operators. </w:t>
      </w:r>
      <w:r w:rsidR="0094726F" w:rsidRPr="005A66D4">
        <w:rPr>
          <w:lang w:eastAsia="en-US" w:bidi="bn-BD"/>
        </w:rPr>
        <w:t xml:space="preserve"> </w:t>
      </w:r>
    </w:p>
    <w:p w14:paraId="028B8A7C" w14:textId="736AAF17" w:rsidR="006930B8" w:rsidRDefault="0094726F" w:rsidP="0094726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group rapidly concluded that the optimum way to address the problem </w:t>
      </w:r>
      <w:r w:rsidR="006930B8">
        <w:rPr>
          <w:lang w:eastAsia="en-US" w:bidi="bn-BD"/>
        </w:rPr>
        <w:t>w</w:t>
      </w:r>
      <w:r>
        <w:rPr>
          <w:lang w:eastAsia="en-US" w:bidi="bn-BD"/>
        </w:rPr>
        <w:t>as to develop a</w:t>
      </w:r>
      <w:r w:rsidR="002257FF">
        <w:rPr>
          <w:lang w:eastAsia="en-US" w:bidi="bn-BD"/>
        </w:rPr>
        <w:t xml:space="preserve"> </w:t>
      </w:r>
      <w:r w:rsidR="002257FF">
        <w:rPr>
          <w:i/>
          <w:lang w:eastAsia="en-US" w:bidi="bn-BD"/>
        </w:rPr>
        <w:t>G</w:t>
      </w:r>
      <w:r w:rsidRPr="0094726F">
        <w:rPr>
          <w:i/>
          <w:lang w:eastAsia="en-US" w:bidi="bn-BD"/>
        </w:rPr>
        <w:t xml:space="preserve">eneric </w:t>
      </w:r>
      <w:r w:rsidR="002257FF">
        <w:rPr>
          <w:i/>
          <w:lang w:eastAsia="en-US" w:bidi="bn-BD"/>
        </w:rPr>
        <w:t>T</w:t>
      </w:r>
      <w:r w:rsidRPr="0094726F">
        <w:rPr>
          <w:i/>
          <w:lang w:eastAsia="en-US" w:bidi="bn-BD"/>
        </w:rPr>
        <w:t xml:space="preserve">est </w:t>
      </w:r>
      <w:r w:rsidR="002257FF">
        <w:rPr>
          <w:i/>
          <w:lang w:eastAsia="en-US" w:bidi="bn-BD"/>
        </w:rPr>
        <w:t>P</w:t>
      </w:r>
      <w:r w:rsidRPr="0094726F">
        <w:rPr>
          <w:i/>
          <w:lang w:eastAsia="en-US" w:bidi="bn-BD"/>
        </w:rPr>
        <w:t>rofile</w:t>
      </w:r>
      <w:r>
        <w:rPr>
          <w:lang w:eastAsia="en-US" w:bidi="bn-BD"/>
        </w:rPr>
        <w:t>, focussing initially on 3GPP test standards used by the GCF and PTCRB certification bodies</w:t>
      </w:r>
      <w:r w:rsidR="006930B8">
        <w:rPr>
          <w:lang w:eastAsia="en-US" w:bidi="bn-BD"/>
        </w:rPr>
        <w:t xml:space="preserve">; LTE, UTRA, GSM and IMS with the aim that it would be extended to cover 5G.  The testing of </w:t>
      </w:r>
      <w:r w:rsidR="00C253ED">
        <w:rPr>
          <w:lang w:eastAsia="en-US" w:bidi="bn-BD"/>
        </w:rPr>
        <w:t>non-3GPP</w:t>
      </w:r>
      <w:r w:rsidR="006930B8">
        <w:rPr>
          <w:lang w:eastAsia="en-US" w:bidi="bn-BD"/>
        </w:rPr>
        <w:t xml:space="preserve"> technologies via test apps downloadable to the profile are also being considered as </w:t>
      </w:r>
      <w:r w:rsidR="00F47D18">
        <w:rPr>
          <w:lang w:eastAsia="en-US" w:bidi="bn-BD"/>
        </w:rPr>
        <w:t xml:space="preserve">for </w:t>
      </w:r>
      <w:r w:rsidR="006930B8">
        <w:rPr>
          <w:lang w:eastAsia="en-US" w:bidi="bn-BD"/>
        </w:rPr>
        <w:t>further</w:t>
      </w:r>
      <w:r w:rsidR="00F47D18">
        <w:rPr>
          <w:lang w:eastAsia="en-US" w:bidi="bn-BD"/>
        </w:rPr>
        <w:t xml:space="preserve"> work</w:t>
      </w:r>
      <w:r w:rsidR="006930B8">
        <w:rPr>
          <w:lang w:eastAsia="en-US" w:bidi="bn-BD"/>
        </w:rPr>
        <w:t>.</w:t>
      </w:r>
    </w:p>
    <w:p w14:paraId="3E4C7371" w14:textId="67006924" w:rsidR="001A6B76" w:rsidRDefault="00013781" w:rsidP="006930B8">
      <w:pPr>
        <w:pStyle w:val="NormalParagraph"/>
        <w:rPr>
          <w:lang w:eastAsia="en-US" w:bidi="bn-BD"/>
        </w:rPr>
      </w:pPr>
      <w:r w:rsidRPr="006930B8">
        <w:rPr>
          <w:lang w:eastAsia="en-US" w:bidi="bn-BD"/>
        </w:rPr>
        <w:t>Over 11000 3GPP conformance test cases and their associated UICC content requirements</w:t>
      </w:r>
      <w:r w:rsidR="006930B8">
        <w:rPr>
          <w:lang w:eastAsia="en-US" w:bidi="bn-BD"/>
        </w:rPr>
        <w:t xml:space="preserve"> were</w:t>
      </w:r>
      <w:r w:rsidRPr="006930B8">
        <w:rPr>
          <w:lang w:eastAsia="en-US" w:bidi="bn-BD"/>
        </w:rPr>
        <w:t xml:space="preserve"> analysed</w:t>
      </w:r>
      <w:r w:rsidR="006930B8">
        <w:rPr>
          <w:lang w:eastAsia="en-US" w:bidi="bn-BD"/>
        </w:rPr>
        <w:t xml:space="preserve">, optimised and further optimised.  Redundant requirements were flagged </w:t>
      </w:r>
      <w:r w:rsidR="001A6B76">
        <w:rPr>
          <w:lang w:eastAsia="en-US" w:bidi="bn-BD"/>
        </w:rPr>
        <w:t>and omitted.  Comprehensive testing enabled further optimisation and refinement of the profile, now ~ 25k in size</w:t>
      </w:r>
      <w:r w:rsidR="0083027D">
        <w:rPr>
          <w:lang w:eastAsia="en-US" w:bidi="bn-BD"/>
        </w:rPr>
        <w:t>,</w:t>
      </w:r>
      <w:r w:rsidR="001A6B76">
        <w:rPr>
          <w:lang w:eastAsia="en-US" w:bidi="bn-BD"/>
        </w:rPr>
        <w:t xml:space="preserve"> which is </w:t>
      </w:r>
      <w:r w:rsidR="00311E6F">
        <w:rPr>
          <w:lang w:eastAsia="en-US" w:bidi="bn-BD"/>
        </w:rPr>
        <w:t xml:space="preserve">considered </w:t>
      </w:r>
      <w:r w:rsidR="001A6B76">
        <w:rPr>
          <w:lang w:eastAsia="en-US" w:bidi="bn-BD"/>
        </w:rPr>
        <w:t xml:space="preserve">acceptable as a test profile. The profile is documented as an </w:t>
      </w:r>
      <w:r w:rsidR="00311E6F">
        <w:rPr>
          <w:lang w:eastAsia="en-US" w:bidi="bn-BD"/>
        </w:rPr>
        <w:t>E</w:t>
      </w:r>
      <w:r w:rsidR="001A6B76">
        <w:rPr>
          <w:lang w:eastAsia="en-US" w:bidi="bn-BD"/>
        </w:rPr>
        <w:t xml:space="preserve">xcel file, </w:t>
      </w:r>
      <w:r w:rsidR="00311E6F">
        <w:rPr>
          <w:lang w:eastAsia="en-US" w:bidi="bn-BD"/>
        </w:rPr>
        <w:t xml:space="preserve">this has been </w:t>
      </w:r>
      <w:r w:rsidR="001A6B76">
        <w:rPr>
          <w:lang w:eastAsia="en-US" w:bidi="bn-BD"/>
        </w:rPr>
        <w:t xml:space="preserve">implemented and tested </w:t>
      </w:r>
      <w:r w:rsidR="0083027D">
        <w:rPr>
          <w:lang w:eastAsia="en-US" w:bidi="bn-BD"/>
        </w:rPr>
        <w:t xml:space="preserve">and validated </w:t>
      </w:r>
      <w:r w:rsidR="001A6B76">
        <w:rPr>
          <w:lang w:eastAsia="en-US" w:bidi="bn-BD"/>
        </w:rPr>
        <w:t xml:space="preserve">on traditional UICCs and </w:t>
      </w:r>
      <w:proofErr w:type="spellStart"/>
      <w:r w:rsidR="001A6B76">
        <w:rPr>
          <w:lang w:eastAsia="en-US" w:bidi="bn-BD"/>
        </w:rPr>
        <w:t>eUICCs</w:t>
      </w:r>
      <w:proofErr w:type="spellEnd"/>
      <w:r w:rsidR="0083027D">
        <w:rPr>
          <w:lang w:eastAsia="en-US" w:bidi="bn-BD"/>
        </w:rPr>
        <w:t xml:space="preserve"> against </w:t>
      </w:r>
      <w:r w:rsidR="00641610">
        <w:rPr>
          <w:lang w:eastAsia="en-US" w:bidi="bn-BD"/>
        </w:rPr>
        <w:t>relevant</w:t>
      </w:r>
      <w:r w:rsidR="0083027D">
        <w:rPr>
          <w:lang w:eastAsia="en-US" w:bidi="bn-BD"/>
        </w:rPr>
        <w:t xml:space="preserve"> 3GPP test cases running on industry standard Test Platforms.</w:t>
      </w:r>
      <w:r w:rsidR="001A6B76">
        <w:rPr>
          <w:lang w:eastAsia="en-US" w:bidi="bn-BD"/>
        </w:rPr>
        <w:t xml:space="preserve"> </w:t>
      </w:r>
    </w:p>
    <w:p w14:paraId="15F578F8" w14:textId="23CC66AC" w:rsidR="001A6B76" w:rsidRDefault="001A6B76" w:rsidP="006930B8">
      <w:pPr>
        <w:pStyle w:val="NormalParagraph"/>
        <w:rPr>
          <w:lang w:eastAsia="en-US" w:bidi="bn-BD"/>
        </w:rPr>
      </w:pPr>
      <w:r>
        <w:rPr>
          <w:lang w:eastAsia="en-US" w:bidi="bn-BD"/>
        </w:rPr>
        <w:t>A GSMA P</w:t>
      </w:r>
      <w:r w:rsidR="00EA0AC9">
        <w:rPr>
          <w:lang w:eastAsia="en-US" w:bidi="bn-BD"/>
        </w:rPr>
        <w:t xml:space="preserve">ermanent </w:t>
      </w:r>
      <w:r>
        <w:rPr>
          <w:lang w:eastAsia="en-US" w:bidi="bn-BD"/>
        </w:rPr>
        <w:t>R</w:t>
      </w:r>
      <w:r w:rsidR="00EA0AC9">
        <w:rPr>
          <w:lang w:eastAsia="en-US" w:bidi="bn-BD"/>
        </w:rPr>
        <w:t xml:space="preserve">eference </w:t>
      </w:r>
      <w:r>
        <w:rPr>
          <w:lang w:eastAsia="en-US" w:bidi="bn-BD"/>
        </w:rPr>
        <w:t>D</w:t>
      </w:r>
      <w:r w:rsidR="00EA0AC9">
        <w:rPr>
          <w:lang w:eastAsia="en-US" w:bidi="bn-BD"/>
        </w:rPr>
        <w:t>ocument</w:t>
      </w:r>
      <w:r w:rsidR="00311E6F">
        <w:rPr>
          <w:lang w:eastAsia="en-US" w:bidi="bn-BD"/>
        </w:rPr>
        <w:t xml:space="preserve"> TS.48</w:t>
      </w:r>
      <w:r>
        <w:rPr>
          <w:lang w:eastAsia="en-US" w:bidi="bn-BD"/>
        </w:rPr>
        <w:t xml:space="preserve"> is being </w:t>
      </w:r>
      <w:r w:rsidR="00C253ED">
        <w:rPr>
          <w:lang w:eastAsia="en-US" w:bidi="bn-BD"/>
        </w:rPr>
        <w:t>finalised,</w:t>
      </w:r>
      <w:r>
        <w:rPr>
          <w:lang w:eastAsia="en-US" w:bidi="bn-BD"/>
        </w:rPr>
        <w:t xml:space="preserve"> describing how this profile can be used as a test profile for devices incorporating </w:t>
      </w:r>
      <w:proofErr w:type="spellStart"/>
      <w:r>
        <w:rPr>
          <w:lang w:eastAsia="en-US" w:bidi="bn-BD"/>
        </w:rPr>
        <w:t>eSIM</w:t>
      </w:r>
      <w:proofErr w:type="spellEnd"/>
      <w:r>
        <w:rPr>
          <w:lang w:eastAsia="en-US" w:bidi="bn-BD"/>
        </w:rPr>
        <w:t xml:space="preserve">.  </w:t>
      </w:r>
      <w:r w:rsidR="00C253ED">
        <w:rPr>
          <w:lang w:eastAsia="en-US" w:bidi="bn-BD"/>
        </w:rPr>
        <w:t>However i</w:t>
      </w:r>
      <w:r>
        <w:rPr>
          <w:lang w:eastAsia="en-US" w:bidi="bn-BD"/>
        </w:rPr>
        <w:t xml:space="preserve">t </w:t>
      </w:r>
      <w:r w:rsidR="00C253ED">
        <w:rPr>
          <w:lang w:eastAsia="en-US" w:bidi="bn-BD"/>
        </w:rPr>
        <w:t xml:space="preserve">seems </w:t>
      </w:r>
      <w:r>
        <w:rPr>
          <w:lang w:eastAsia="en-US" w:bidi="bn-BD"/>
        </w:rPr>
        <w:t xml:space="preserve">clear that </w:t>
      </w:r>
      <w:r w:rsidR="00C61C8C">
        <w:rPr>
          <w:lang w:eastAsia="en-US" w:bidi="bn-BD"/>
        </w:rPr>
        <w:t xml:space="preserve">this </w:t>
      </w:r>
      <w:r w:rsidR="002257FF">
        <w:rPr>
          <w:lang w:eastAsia="en-US" w:bidi="bn-BD"/>
        </w:rPr>
        <w:t>G</w:t>
      </w:r>
      <w:r w:rsidR="00C61C8C">
        <w:rPr>
          <w:lang w:eastAsia="en-US" w:bidi="bn-BD"/>
        </w:rPr>
        <w:t xml:space="preserve">eneric </w:t>
      </w:r>
      <w:r w:rsidR="002257FF">
        <w:rPr>
          <w:lang w:eastAsia="en-US" w:bidi="bn-BD"/>
        </w:rPr>
        <w:t>T</w:t>
      </w:r>
      <w:r w:rsidR="00C61C8C">
        <w:rPr>
          <w:lang w:eastAsia="en-US" w:bidi="bn-BD"/>
        </w:rPr>
        <w:t xml:space="preserve">est </w:t>
      </w:r>
      <w:r w:rsidR="002257FF">
        <w:rPr>
          <w:lang w:eastAsia="en-US" w:bidi="bn-BD"/>
        </w:rPr>
        <w:t>P</w:t>
      </w:r>
      <w:r w:rsidR="00C61C8C">
        <w:rPr>
          <w:lang w:eastAsia="en-US" w:bidi="bn-BD"/>
        </w:rPr>
        <w:t xml:space="preserve">rofile </w:t>
      </w:r>
      <w:r w:rsidR="00C253ED">
        <w:rPr>
          <w:lang w:eastAsia="en-US" w:bidi="bn-BD"/>
        </w:rPr>
        <w:t xml:space="preserve">need not be </w:t>
      </w:r>
      <w:r w:rsidR="00C61C8C">
        <w:rPr>
          <w:lang w:eastAsia="en-US" w:bidi="bn-BD"/>
        </w:rPr>
        <w:t xml:space="preserve">limited to </w:t>
      </w:r>
      <w:proofErr w:type="spellStart"/>
      <w:r w:rsidR="00C61C8C">
        <w:rPr>
          <w:lang w:eastAsia="en-US" w:bidi="bn-BD"/>
        </w:rPr>
        <w:t>eSIM</w:t>
      </w:r>
      <w:proofErr w:type="spellEnd"/>
      <w:r w:rsidR="00C61C8C">
        <w:rPr>
          <w:lang w:eastAsia="en-US" w:bidi="bn-BD"/>
        </w:rPr>
        <w:t>.</w:t>
      </w:r>
      <w:r>
        <w:rPr>
          <w:lang w:eastAsia="en-US" w:bidi="bn-BD"/>
        </w:rPr>
        <w:t xml:space="preserve">  </w:t>
      </w:r>
    </w:p>
    <w:p w14:paraId="052E6E15" w14:textId="2D2CC1E2" w:rsidR="001A6B76" w:rsidRPr="001A4F49" w:rsidRDefault="001A6B76" w:rsidP="001A6B76">
      <w:pPr>
        <w:pStyle w:val="Heading1"/>
        <w:numPr>
          <w:ilvl w:val="0"/>
          <w:numId w:val="22"/>
        </w:numPr>
      </w:pPr>
      <w:r>
        <w:t xml:space="preserve"> Request to RAN5</w:t>
      </w:r>
    </w:p>
    <w:p w14:paraId="0D0F1A8B" w14:textId="7A158C89" w:rsidR="003F2259" w:rsidRDefault="00C61C8C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>GSMA</w:t>
      </w:r>
      <w:r w:rsidR="00EA0AC9">
        <w:rPr>
          <w:lang w:eastAsia="en-US" w:bidi="bn-BD"/>
        </w:rPr>
        <w:t xml:space="preserve"> TSG</w:t>
      </w:r>
      <w:r>
        <w:rPr>
          <w:lang w:eastAsia="en-US" w:bidi="bn-BD"/>
        </w:rPr>
        <w:t xml:space="preserve"> has facilitated the industry in developing a </w:t>
      </w:r>
      <w:r w:rsidR="002257FF">
        <w:rPr>
          <w:lang w:eastAsia="en-US" w:bidi="bn-BD"/>
        </w:rPr>
        <w:t>G</w:t>
      </w:r>
      <w:r>
        <w:rPr>
          <w:lang w:eastAsia="en-US" w:bidi="bn-BD"/>
        </w:rPr>
        <w:t xml:space="preserve">eneric </w:t>
      </w:r>
      <w:r w:rsidR="002257FF">
        <w:rPr>
          <w:lang w:eastAsia="en-US" w:bidi="bn-BD"/>
        </w:rPr>
        <w:t>T</w:t>
      </w:r>
      <w:r>
        <w:rPr>
          <w:lang w:eastAsia="en-US" w:bidi="bn-BD"/>
        </w:rPr>
        <w:t xml:space="preserve">est </w:t>
      </w:r>
      <w:r w:rsidR="002257FF">
        <w:rPr>
          <w:lang w:eastAsia="en-US" w:bidi="bn-BD"/>
        </w:rPr>
        <w:t>P</w:t>
      </w:r>
      <w:r>
        <w:rPr>
          <w:lang w:eastAsia="en-US" w:bidi="bn-BD"/>
        </w:rPr>
        <w:t xml:space="preserve">rofile designed to align with </w:t>
      </w:r>
      <w:r w:rsidR="00650EC0">
        <w:rPr>
          <w:lang w:eastAsia="en-US" w:bidi="bn-BD"/>
        </w:rPr>
        <w:t>the common test environment specified in 3GPP TS 34.108 and 36.508</w:t>
      </w:r>
      <w:r w:rsidR="002257FF">
        <w:rPr>
          <w:lang w:eastAsia="en-US" w:bidi="bn-BD"/>
        </w:rPr>
        <w:t>,</w:t>
      </w:r>
      <w:r>
        <w:rPr>
          <w:lang w:eastAsia="en-US" w:bidi="bn-BD"/>
        </w:rPr>
        <w:t xml:space="preserve"> and verified against the current GCF and PTCRB 3GPP conformance test requirements.  Whilst </w:t>
      </w:r>
      <w:r>
        <w:rPr>
          <w:lang w:eastAsia="en-US" w:bidi="bn-BD"/>
        </w:rPr>
        <w:lastRenderedPageBreak/>
        <w:t xml:space="preserve">GSMA has been happy to accommodate this work, it would seem to be of wider significance than the original </w:t>
      </w:r>
      <w:r w:rsidR="00650EC0">
        <w:rPr>
          <w:lang w:eastAsia="en-US" w:bidi="bn-BD"/>
        </w:rPr>
        <w:t>problem brief</w:t>
      </w:r>
      <w:r>
        <w:rPr>
          <w:lang w:eastAsia="en-US" w:bidi="bn-BD"/>
        </w:rPr>
        <w:t xml:space="preserve">.  </w:t>
      </w:r>
    </w:p>
    <w:p w14:paraId="686CBE8E" w14:textId="39EBCBE8" w:rsidR="00650EC0" w:rsidRDefault="00C61C8C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>GSMA</w:t>
      </w:r>
      <w:r w:rsidR="003F2259">
        <w:rPr>
          <w:lang w:eastAsia="en-US" w:bidi="bn-BD"/>
        </w:rPr>
        <w:t xml:space="preserve"> would therefore like to </w:t>
      </w:r>
      <w:r w:rsidR="00650EC0">
        <w:rPr>
          <w:lang w:eastAsia="en-US" w:bidi="bn-BD"/>
        </w:rPr>
        <w:t>ask R</w:t>
      </w:r>
      <w:r w:rsidR="003F2259">
        <w:rPr>
          <w:lang w:eastAsia="en-US" w:bidi="bn-BD"/>
        </w:rPr>
        <w:t xml:space="preserve">AN5 </w:t>
      </w:r>
      <w:r w:rsidR="00650EC0">
        <w:rPr>
          <w:lang w:eastAsia="en-US" w:bidi="bn-BD"/>
        </w:rPr>
        <w:t xml:space="preserve">to </w:t>
      </w:r>
      <w:r w:rsidR="003F2259">
        <w:rPr>
          <w:lang w:eastAsia="en-US" w:bidi="bn-BD"/>
        </w:rPr>
        <w:t xml:space="preserve">advise </w:t>
      </w:r>
      <w:r w:rsidR="00650EC0">
        <w:rPr>
          <w:lang w:eastAsia="en-US" w:bidi="bn-BD"/>
        </w:rPr>
        <w:t>whether</w:t>
      </w:r>
      <w:r w:rsidR="003F2259">
        <w:rPr>
          <w:lang w:eastAsia="en-US" w:bidi="bn-BD"/>
        </w:rPr>
        <w:t xml:space="preserve"> the Generic Test Profile could be use</w:t>
      </w:r>
      <w:r w:rsidR="00650EC0">
        <w:rPr>
          <w:lang w:eastAsia="en-US" w:bidi="bn-BD"/>
        </w:rPr>
        <w:t>d</w:t>
      </w:r>
      <w:r w:rsidR="003F2259">
        <w:rPr>
          <w:lang w:eastAsia="en-US" w:bidi="bn-BD"/>
        </w:rPr>
        <w:t xml:space="preserve"> more widely across the industry in other forms of UICC</w:t>
      </w:r>
      <w:r w:rsidR="00650EC0">
        <w:rPr>
          <w:lang w:eastAsia="en-US" w:bidi="bn-BD"/>
        </w:rPr>
        <w:t xml:space="preserve"> and if so:</w:t>
      </w:r>
    </w:p>
    <w:p w14:paraId="675A1640" w14:textId="038CF82F" w:rsidR="00650EC0" w:rsidRDefault="00650EC0" w:rsidP="00650EC0">
      <w:pPr>
        <w:pStyle w:val="NormalParagraph"/>
        <w:numPr>
          <w:ilvl w:val="0"/>
          <w:numId w:val="31"/>
        </w:numPr>
        <w:rPr>
          <w:lang w:eastAsia="en-US" w:bidi="bn-BD"/>
        </w:rPr>
      </w:pPr>
      <w:r>
        <w:rPr>
          <w:lang w:eastAsia="en-US" w:bidi="bn-BD"/>
        </w:rPr>
        <w:t>D</w:t>
      </w:r>
      <w:r w:rsidR="003F2259">
        <w:rPr>
          <w:lang w:eastAsia="en-US" w:bidi="bn-BD"/>
        </w:rPr>
        <w:t xml:space="preserve">oes RAN5 have a </w:t>
      </w:r>
      <w:r>
        <w:rPr>
          <w:lang w:eastAsia="en-US" w:bidi="bn-BD"/>
        </w:rPr>
        <w:t>recommendation</w:t>
      </w:r>
      <w:r w:rsidR="003F2259">
        <w:rPr>
          <w:lang w:eastAsia="en-US" w:bidi="bn-BD"/>
        </w:rPr>
        <w:t xml:space="preserve"> on how GSMA should document this Generic Test Profile </w:t>
      </w:r>
      <w:proofErr w:type="gramStart"/>
      <w:r>
        <w:rPr>
          <w:lang w:eastAsia="en-US" w:bidi="bn-BD"/>
        </w:rPr>
        <w:t>structure.</w:t>
      </w:r>
      <w:proofErr w:type="gramEnd"/>
      <w:r>
        <w:rPr>
          <w:lang w:eastAsia="en-US" w:bidi="bn-BD"/>
        </w:rPr>
        <w:t xml:space="preserve"> </w:t>
      </w:r>
    </w:p>
    <w:p w14:paraId="4D3197A2" w14:textId="7B422A45" w:rsidR="00650EC0" w:rsidRDefault="00650EC0" w:rsidP="00650EC0">
      <w:pPr>
        <w:pStyle w:val="NormalParagraph"/>
        <w:numPr>
          <w:ilvl w:val="0"/>
          <w:numId w:val="31"/>
        </w:numPr>
        <w:rPr>
          <w:lang w:eastAsia="en-US" w:bidi="bn-BD"/>
        </w:rPr>
      </w:pPr>
      <w:r>
        <w:rPr>
          <w:lang w:eastAsia="en-US" w:bidi="bn-BD"/>
        </w:rPr>
        <w:t>S</w:t>
      </w:r>
      <w:r w:rsidR="003F2259">
        <w:rPr>
          <w:lang w:eastAsia="en-US" w:bidi="bn-BD"/>
        </w:rPr>
        <w:t xml:space="preserve">hould it be documented </w:t>
      </w:r>
      <w:r>
        <w:rPr>
          <w:lang w:eastAsia="en-US" w:bidi="bn-BD"/>
        </w:rPr>
        <w:t>as</w:t>
      </w:r>
      <w:r w:rsidR="003F2259">
        <w:rPr>
          <w:lang w:eastAsia="en-US" w:bidi="bn-BD"/>
        </w:rPr>
        <w:t xml:space="preserve"> a standalone specification and then the use cases (e</w:t>
      </w:r>
      <w:r>
        <w:rPr>
          <w:lang w:eastAsia="en-US" w:bidi="bn-BD"/>
        </w:rPr>
        <w:t>.</w:t>
      </w:r>
      <w:r w:rsidR="003F2259">
        <w:rPr>
          <w:lang w:eastAsia="en-US" w:bidi="bn-BD"/>
        </w:rPr>
        <w:t>g</w:t>
      </w:r>
      <w:r>
        <w:rPr>
          <w:lang w:eastAsia="en-US" w:bidi="bn-BD"/>
        </w:rPr>
        <w:t>.</w:t>
      </w:r>
      <w:r w:rsidR="003F2259">
        <w:rPr>
          <w:lang w:eastAsia="en-US" w:bidi="bn-BD"/>
        </w:rPr>
        <w:t xml:space="preserve"> </w:t>
      </w:r>
      <w:proofErr w:type="spellStart"/>
      <w:r w:rsidR="003F2259">
        <w:rPr>
          <w:lang w:eastAsia="en-US" w:bidi="bn-BD"/>
        </w:rPr>
        <w:t>eSIM</w:t>
      </w:r>
      <w:proofErr w:type="spellEnd"/>
      <w:r w:rsidR="003F2259">
        <w:rPr>
          <w:lang w:eastAsia="en-US" w:bidi="bn-BD"/>
        </w:rPr>
        <w:t>) documented in other specifications from 3GPP or GSMA</w:t>
      </w:r>
      <w:r>
        <w:rPr>
          <w:lang w:eastAsia="en-US" w:bidi="bn-BD"/>
        </w:rPr>
        <w:t>?</w:t>
      </w:r>
    </w:p>
    <w:p w14:paraId="4AA861F6" w14:textId="61766540" w:rsidR="003F2259" w:rsidRDefault="003F2259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would </w:t>
      </w:r>
      <w:r w:rsidR="00BA6B5F">
        <w:rPr>
          <w:lang w:eastAsia="en-US" w:bidi="bn-BD"/>
        </w:rPr>
        <w:t>also</w:t>
      </w:r>
      <w:r>
        <w:rPr>
          <w:lang w:eastAsia="en-US" w:bidi="bn-BD"/>
        </w:rPr>
        <w:t xml:space="preserve"> be </w:t>
      </w:r>
      <w:r w:rsidR="00BA6B5F">
        <w:rPr>
          <w:lang w:eastAsia="en-US" w:bidi="bn-BD"/>
        </w:rPr>
        <w:t>very interested</w:t>
      </w:r>
      <w:r>
        <w:rPr>
          <w:lang w:eastAsia="en-US" w:bidi="bn-BD"/>
        </w:rPr>
        <w:t xml:space="preserve"> in any advice and </w:t>
      </w:r>
      <w:r w:rsidR="00BA6B5F">
        <w:rPr>
          <w:lang w:eastAsia="en-US" w:bidi="bn-BD"/>
        </w:rPr>
        <w:t>timing</w:t>
      </w:r>
      <w:r>
        <w:rPr>
          <w:lang w:eastAsia="en-US" w:bidi="bn-BD"/>
        </w:rPr>
        <w:t xml:space="preserve"> RAN5 can provide in relation to determining changes to the Generic Test Profile that may be needed to enable it to work with RAN5</w:t>
      </w:r>
      <w:r w:rsidR="00650EC0">
        <w:rPr>
          <w:lang w:eastAsia="en-US" w:bidi="bn-BD"/>
        </w:rPr>
        <w:t xml:space="preserve"> </w:t>
      </w:r>
      <w:r>
        <w:rPr>
          <w:lang w:eastAsia="en-US" w:bidi="bn-BD"/>
        </w:rPr>
        <w:t>test</w:t>
      </w:r>
      <w:r w:rsidR="00650EC0">
        <w:rPr>
          <w:lang w:eastAsia="en-US" w:bidi="bn-BD"/>
        </w:rPr>
        <w:t xml:space="preserve"> </w:t>
      </w:r>
      <w:r>
        <w:rPr>
          <w:lang w:eastAsia="en-US" w:bidi="bn-BD"/>
        </w:rPr>
        <w:t>cases for 5G</w:t>
      </w:r>
      <w:r w:rsidR="00A22C2B">
        <w:rPr>
          <w:lang w:eastAsia="en-US" w:bidi="bn-BD"/>
        </w:rPr>
        <w:t>S</w:t>
      </w:r>
      <w:r>
        <w:rPr>
          <w:lang w:eastAsia="en-US" w:bidi="bn-BD"/>
        </w:rPr>
        <w:t>.</w:t>
      </w:r>
    </w:p>
    <w:p w14:paraId="5F55B114" w14:textId="1BFA374C" w:rsidR="002257FF" w:rsidRDefault="002257FF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RAN5 feedback by the end of March 2019.</w:t>
      </w:r>
    </w:p>
    <w:p w14:paraId="20FBE7FF" w14:textId="77777777" w:rsidR="00112EF1" w:rsidRPr="00EB13F5" w:rsidRDefault="00ED056E" w:rsidP="00EB13F5">
      <w:pPr>
        <w:pStyle w:val="Heading1"/>
        <w:numPr>
          <w:ilvl w:val="0"/>
          <w:numId w:val="22"/>
        </w:numPr>
      </w:pPr>
      <w:r w:rsidRPr="00EB13F5">
        <w:t>Contacts</w:t>
      </w:r>
    </w:p>
    <w:p w14:paraId="7AFFE285" w14:textId="52C7235E" w:rsidR="005908B1" w:rsidRPr="007035A2" w:rsidRDefault="00963119" w:rsidP="00133577">
      <w:pPr>
        <w:pStyle w:val="NormalParagraph"/>
      </w:pPr>
      <w:r w:rsidRPr="007035A2">
        <w:t xml:space="preserve">GSMA </w:t>
      </w:r>
      <w:r w:rsidR="00756C41">
        <w:t>TSG</w:t>
      </w:r>
      <w:r w:rsidR="00756C41" w:rsidRPr="007035A2">
        <w:t xml:space="preserve"> </w:t>
      </w:r>
      <w:r w:rsidR="00273792" w:rsidRPr="007035A2">
        <w:t xml:space="preserve">strongly encourages cooperation </w:t>
      </w:r>
      <w:r w:rsidR="00071BFC" w:rsidRPr="007035A2">
        <w:t xml:space="preserve">between </w:t>
      </w:r>
      <w:r w:rsidR="0099189A" w:rsidRPr="007035A2">
        <w:t xml:space="preserve">relevant industry </w:t>
      </w:r>
      <w:r w:rsidR="00071BFC" w:rsidRPr="007035A2">
        <w:t>organisations</w:t>
      </w:r>
      <w:r w:rsidR="0099189A" w:rsidRPr="007035A2">
        <w:t xml:space="preserve">. </w:t>
      </w:r>
      <w:r w:rsidR="00DD172A" w:rsidRPr="007035A2">
        <w:t xml:space="preserve">In case of </w:t>
      </w:r>
      <w:r w:rsidR="007F278F" w:rsidRPr="007035A2">
        <w:t xml:space="preserve">any </w:t>
      </w:r>
      <w:r w:rsidR="00DD172A" w:rsidRPr="007035A2">
        <w:t>further questions and/or feedback to this Liaison</w:t>
      </w:r>
      <w:r w:rsidR="007F278F" w:rsidRPr="007035A2">
        <w:t xml:space="preserve"> Statement</w:t>
      </w:r>
      <w:r w:rsidR="00DD172A" w:rsidRPr="007035A2">
        <w:t xml:space="preserve">, </w:t>
      </w:r>
      <w:r w:rsidR="007F278F" w:rsidRPr="007035A2">
        <w:t>please contact</w:t>
      </w:r>
      <w:r w:rsidR="00C61C8C">
        <w:t xml:space="preserve"> Paul Gosden</w:t>
      </w:r>
      <w:r w:rsidR="00476039" w:rsidRPr="007035A2">
        <w:t xml:space="preserve"> </w:t>
      </w:r>
      <w:r w:rsidR="00DD172A" w:rsidRPr="007035A2">
        <w:t>[</w:t>
      </w:r>
      <w:hyperlink r:id="rId15" w:history="1">
        <w:r w:rsidR="00C61C8C" w:rsidRPr="002B29BD">
          <w:rPr>
            <w:rStyle w:val="Hyperlink"/>
          </w:rPr>
          <w:t>paul.gosden@gsma.com</w:t>
        </w:r>
      </w:hyperlink>
      <w:r w:rsidR="00DD172A" w:rsidRPr="007035A2">
        <w:t>].</w:t>
      </w:r>
      <w:r w:rsidR="00EC58F8" w:rsidRPr="007035A2">
        <w:t xml:space="preserve"> </w:t>
      </w:r>
      <w:bookmarkEnd w:id="0"/>
      <w:bookmarkEnd w:id="1"/>
      <w:bookmarkEnd w:id="2"/>
      <w:bookmarkEnd w:id="3"/>
    </w:p>
    <w:sectPr w:rsidR="005908B1" w:rsidRPr="007035A2" w:rsidSect="0003728F">
      <w:headerReference w:type="even" r:id="rId16"/>
      <w:headerReference w:type="default" r:id="rId17"/>
      <w:footerReference w:type="default" r:id="rId18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D035F" w14:textId="77777777" w:rsidR="00F36C92" w:rsidRDefault="00F36C92">
      <w:pPr>
        <w:spacing w:before="0"/>
      </w:pPr>
      <w:r>
        <w:separator/>
      </w:r>
    </w:p>
    <w:p w14:paraId="43274075" w14:textId="77777777" w:rsidR="00F36C92" w:rsidRDefault="00F36C92"/>
  </w:endnote>
  <w:endnote w:type="continuationSeparator" w:id="0">
    <w:p w14:paraId="6C61D465" w14:textId="77777777" w:rsidR="00F36C92" w:rsidRDefault="00F36C92">
      <w:pPr>
        <w:spacing w:before="0"/>
      </w:pPr>
      <w:r>
        <w:continuationSeparator/>
      </w:r>
    </w:p>
    <w:p w14:paraId="001E25D9" w14:textId="77777777" w:rsidR="00F36C92" w:rsidRDefault="00F36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93E07" w14:textId="082A7372" w:rsidR="00A62235" w:rsidRDefault="00A62235" w:rsidP="00A95E1E">
    <w:pPr>
      <w:pStyle w:val="Footer"/>
      <w:rPr>
        <w:i/>
      </w:rPr>
    </w:pPr>
    <w:r>
      <w:tab/>
    </w:r>
    <w:r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970528">
      <w:rPr>
        <w:noProof/>
      </w:rPr>
      <w:t>3</w:t>
    </w:r>
    <w:r w:rsidR="006E6238">
      <w:rPr>
        <w:noProof/>
      </w:rPr>
      <w:fldChar w:fldCharType="end"/>
    </w:r>
    <w:r>
      <w:t xml:space="preserve"> </w:t>
    </w:r>
    <w:r>
      <w:t xml:space="preserve">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970528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1CC6E" w14:textId="77777777" w:rsidR="00F36C92" w:rsidRDefault="00F36C92" w:rsidP="009527C9">
      <w:pPr>
        <w:spacing w:before="0"/>
      </w:pPr>
      <w:r>
        <w:separator/>
      </w:r>
    </w:p>
  </w:footnote>
  <w:footnote w:type="continuationSeparator" w:id="0">
    <w:p w14:paraId="56C7DAB2" w14:textId="77777777" w:rsidR="00F36C92" w:rsidRDefault="00F36C92" w:rsidP="009527C9">
      <w:pPr>
        <w:spacing w:before="0"/>
      </w:pPr>
      <w:r>
        <w:continuationSeparator/>
      </w:r>
    </w:p>
  </w:footnote>
  <w:footnote w:type="continuationNotice" w:id="1">
    <w:p w14:paraId="2AA3A564" w14:textId="77777777" w:rsidR="00F36C92" w:rsidRDefault="00F36C9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348B" w14:textId="77777777" w:rsidR="00A62235" w:rsidRDefault="00A62235" w:rsidP="00427F8A">
    <w:pPr>
      <w:pStyle w:val="NormalParagraph"/>
    </w:pPr>
  </w:p>
  <w:p w14:paraId="64A26261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41D7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6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3"/>
  </w:num>
  <w:num w:numId="5">
    <w:abstractNumId w:val="7"/>
  </w:num>
  <w:num w:numId="6">
    <w:abstractNumId w:val="9"/>
  </w:num>
  <w:num w:numId="7">
    <w:abstractNumId w:val="15"/>
  </w:num>
  <w:num w:numId="8">
    <w:abstractNumId w:val="13"/>
  </w:num>
  <w:num w:numId="9">
    <w:abstractNumId w:val="5"/>
  </w:num>
  <w:num w:numId="10">
    <w:abstractNumId w:val="18"/>
  </w:num>
  <w:num w:numId="11">
    <w:abstractNumId w:val="14"/>
  </w:num>
  <w:num w:numId="12">
    <w:abstractNumId w:val="1"/>
  </w:num>
  <w:num w:numId="13">
    <w:abstractNumId w:val="25"/>
  </w:num>
  <w:num w:numId="14">
    <w:abstractNumId w:val="21"/>
  </w:num>
  <w:num w:numId="15">
    <w:abstractNumId w:val="20"/>
  </w:num>
  <w:num w:numId="16">
    <w:abstractNumId w:val="24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2"/>
  </w:num>
  <w:num w:numId="20">
    <w:abstractNumId w:val="10"/>
  </w:num>
  <w:num w:numId="21">
    <w:abstractNumId w:val="2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</w:num>
  <w:num w:numId="25">
    <w:abstractNumId w:val="6"/>
  </w:num>
  <w:num w:numId="26">
    <w:abstractNumId w:val="4"/>
  </w:num>
  <w:num w:numId="27">
    <w:abstractNumId w:val="8"/>
  </w:num>
  <w:num w:numId="28">
    <w:abstractNumId w:val="12"/>
  </w:num>
  <w:num w:numId="29">
    <w:abstractNumId w:val="11"/>
  </w:num>
  <w:num w:numId="30">
    <w:abstractNumId w:val="19"/>
  </w:num>
  <w:num w:numId="3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2558F"/>
    <w:rsid w:val="000317C9"/>
    <w:rsid w:val="0003298E"/>
    <w:rsid w:val="0003402C"/>
    <w:rsid w:val="000341AE"/>
    <w:rsid w:val="0003728F"/>
    <w:rsid w:val="00040488"/>
    <w:rsid w:val="00041759"/>
    <w:rsid w:val="00042E8C"/>
    <w:rsid w:val="000441C9"/>
    <w:rsid w:val="00044219"/>
    <w:rsid w:val="00044A84"/>
    <w:rsid w:val="00046D01"/>
    <w:rsid w:val="00050F5A"/>
    <w:rsid w:val="00052FE2"/>
    <w:rsid w:val="00057558"/>
    <w:rsid w:val="000620FA"/>
    <w:rsid w:val="00063D59"/>
    <w:rsid w:val="00064331"/>
    <w:rsid w:val="00066127"/>
    <w:rsid w:val="000713B1"/>
    <w:rsid w:val="00071BFC"/>
    <w:rsid w:val="00073093"/>
    <w:rsid w:val="00076BDF"/>
    <w:rsid w:val="000774DD"/>
    <w:rsid w:val="000776CC"/>
    <w:rsid w:val="00080650"/>
    <w:rsid w:val="00091213"/>
    <w:rsid w:val="000A0FB0"/>
    <w:rsid w:val="000A10AA"/>
    <w:rsid w:val="000A5399"/>
    <w:rsid w:val="000A5811"/>
    <w:rsid w:val="000B02F8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7D10"/>
    <w:rsid w:val="00160929"/>
    <w:rsid w:val="001609DE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5095F"/>
    <w:rsid w:val="0025372F"/>
    <w:rsid w:val="00254E4D"/>
    <w:rsid w:val="00257506"/>
    <w:rsid w:val="0026158F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E91"/>
    <w:rsid w:val="00294F1F"/>
    <w:rsid w:val="0029699F"/>
    <w:rsid w:val="0029707D"/>
    <w:rsid w:val="002A203E"/>
    <w:rsid w:val="002A2825"/>
    <w:rsid w:val="002A7CAD"/>
    <w:rsid w:val="002B0333"/>
    <w:rsid w:val="002B14B7"/>
    <w:rsid w:val="002B7A30"/>
    <w:rsid w:val="002B7ABC"/>
    <w:rsid w:val="002C1C30"/>
    <w:rsid w:val="002C7DC5"/>
    <w:rsid w:val="002D06FB"/>
    <w:rsid w:val="002E0047"/>
    <w:rsid w:val="002E6040"/>
    <w:rsid w:val="002E6EDE"/>
    <w:rsid w:val="002F2DB9"/>
    <w:rsid w:val="002F51B8"/>
    <w:rsid w:val="002F7A21"/>
    <w:rsid w:val="002F7DBE"/>
    <w:rsid w:val="00301817"/>
    <w:rsid w:val="00303E13"/>
    <w:rsid w:val="003107BC"/>
    <w:rsid w:val="00311E6F"/>
    <w:rsid w:val="003131D1"/>
    <w:rsid w:val="00315DEB"/>
    <w:rsid w:val="003172F0"/>
    <w:rsid w:val="003206BA"/>
    <w:rsid w:val="00320D53"/>
    <w:rsid w:val="00322B0F"/>
    <w:rsid w:val="00331905"/>
    <w:rsid w:val="00332729"/>
    <w:rsid w:val="003369BF"/>
    <w:rsid w:val="0034268E"/>
    <w:rsid w:val="0035043A"/>
    <w:rsid w:val="00351015"/>
    <w:rsid w:val="003511AF"/>
    <w:rsid w:val="00351973"/>
    <w:rsid w:val="003549D3"/>
    <w:rsid w:val="00360434"/>
    <w:rsid w:val="00360ED9"/>
    <w:rsid w:val="00361471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925"/>
    <w:rsid w:val="003C62D0"/>
    <w:rsid w:val="003D0069"/>
    <w:rsid w:val="003D045D"/>
    <w:rsid w:val="003D0CD1"/>
    <w:rsid w:val="003D1859"/>
    <w:rsid w:val="003D2DB7"/>
    <w:rsid w:val="003D4034"/>
    <w:rsid w:val="003D64C7"/>
    <w:rsid w:val="003E4579"/>
    <w:rsid w:val="003E73DC"/>
    <w:rsid w:val="003F2259"/>
    <w:rsid w:val="003F4D31"/>
    <w:rsid w:val="00401A29"/>
    <w:rsid w:val="00402025"/>
    <w:rsid w:val="00404EE7"/>
    <w:rsid w:val="00406873"/>
    <w:rsid w:val="00406DDA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40119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4339"/>
    <w:rsid w:val="004959A2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76AA"/>
    <w:rsid w:val="004D0026"/>
    <w:rsid w:val="004D0EA3"/>
    <w:rsid w:val="004D27EF"/>
    <w:rsid w:val="004D5643"/>
    <w:rsid w:val="004E1EDE"/>
    <w:rsid w:val="004E4DFF"/>
    <w:rsid w:val="004E505C"/>
    <w:rsid w:val="004F0DD7"/>
    <w:rsid w:val="004F16E6"/>
    <w:rsid w:val="004F2C24"/>
    <w:rsid w:val="004F33C9"/>
    <w:rsid w:val="004F4891"/>
    <w:rsid w:val="00504394"/>
    <w:rsid w:val="00506745"/>
    <w:rsid w:val="00507489"/>
    <w:rsid w:val="0050784E"/>
    <w:rsid w:val="00511DAC"/>
    <w:rsid w:val="0051339A"/>
    <w:rsid w:val="0051403A"/>
    <w:rsid w:val="00515A23"/>
    <w:rsid w:val="00516CE6"/>
    <w:rsid w:val="00516E39"/>
    <w:rsid w:val="00522677"/>
    <w:rsid w:val="00523946"/>
    <w:rsid w:val="00524AB5"/>
    <w:rsid w:val="00525783"/>
    <w:rsid w:val="00533B5F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5865"/>
    <w:rsid w:val="00575F89"/>
    <w:rsid w:val="005775CB"/>
    <w:rsid w:val="00581F5F"/>
    <w:rsid w:val="00582187"/>
    <w:rsid w:val="00584084"/>
    <w:rsid w:val="005840AA"/>
    <w:rsid w:val="00584B29"/>
    <w:rsid w:val="00585714"/>
    <w:rsid w:val="005908B1"/>
    <w:rsid w:val="005942AF"/>
    <w:rsid w:val="0059498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5C1A"/>
    <w:rsid w:val="005C0118"/>
    <w:rsid w:val="005C37E4"/>
    <w:rsid w:val="005C3A0C"/>
    <w:rsid w:val="005C5EE3"/>
    <w:rsid w:val="005C7CE2"/>
    <w:rsid w:val="005D1DD4"/>
    <w:rsid w:val="005D3552"/>
    <w:rsid w:val="005D3772"/>
    <w:rsid w:val="005D63B8"/>
    <w:rsid w:val="005D71C4"/>
    <w:rsid w:val="005E0435"/>
    <w:rsid w:val="005E10AA"/>
    <w:rsid w:val="005E3B59"/>
    <w:rsid w:val="005F320A"/>
    <w:rsid w:val="005F74DF"/>
    <w:rsid w:val="00602380"/>
    <w:rsid w:val="006031C2"/>
    <w:rsid w:val="00606293"/>
    <w:rsid w:val="00606728"/>
    <w:rsid w:val="00610682"/>
    <w:rsid w:val="00611B6E"/>
    <w:rsid w:val="00612BF3"/>
    <w:rsid w:val="006132D0"/>
    <w:rsid w:val="006152AE"/>
    <w:rsid w:val="006158AC"/>
    <w:rsid w:val="006202DB"/>
    <w:rsid w:val="0062327B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6EEC"/>
    <w:rsid w:val="00667407"/>
    <w:rsid w:val="00672029"/>
    <w:rsid w:val="00675B1F"/>
    <w:rsid w:val="00681AB7"/>
    <w:rsid w:val="00685052"/>
    <w:rsid w:val="006866CE"/>
    <w:rsid w:val="00687635"/>
    <w:rsid w:val="006930B8"/>
    <w:rsid w:val="00695604"/>
    <w:rsid w:val="006A01A9"/>
    <w:rsid w:val="006A266B"/>
    <w:rsid w:val="006A3A08"/>
    <w:rsid w:val="006B5AF8"/>
    <w:rsid w:val="006B6329"/>
    <w:rsid w:val="006C1C84"/>
    <w:rsid w:val="006C3E00"/>
    <w:rsid w:val="006C68E3"/>
    <w:rsid w:val="006C7AF3"/>
    <w:rsid w:val="006D0552"/>
    <w:rsid w:val="006D1FDD"/>
    <w:rsid w:val="006D412D"/>
    <w:rsid w:val="006D5A4A"/>
    <w:rsid w:val="006D67B8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6364"/>
    <w:rsid w:val="007261E1"/>
    <w:rsid w:val="00726CF1"/>
    <w:rsid w:val="00727CF9"/>
    <w:rsid w:val="0074260B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B31FE"/>
    <w:rsid w:val="007B325C"/>
    <w:rsid w:val="007B3841"/>
    <w:rsid w:val="007B7037"/>
    <w:rsid w:val="007B7972"/>
    <w:rsid w:val="007C01AE"/>
    <w:rsid w:val="007C0999"/>
    <w:rsid w:val="007C0BF5"/>
    <w:rsid w:val="007C1153"/>
    <w:rsid w:val="007C5A95"/>
    <w:rsid w:val="007D70E6"/>
    <w:rsid w:val="007D7D8F"/>
    <w:rsid w:val="007E0E26"/>
    <w:rsid w:val="007E3983"/>
    <w:rsid w:val="007E4351"/>
    <w:rsid w:val="007E5CD2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D7E"/>
    <w:rsid w:val="00885535"/>
    <w:rsid w:val="008941F4"/>
    <w:rsid w:val="00896FCE"/>
    <w:rsid w:val="008A0136"/>
    <w:rsid w:val="008A20F5"/>
    <w:rsid w:val="008A2952"/>
    <w:rsid w:val="008A3781"/>
    <w:rsid w:val="008B3AAB"/>
    <w:rsid w:val="008B643F"/>
    <w:rsid w:val="008C173F"/>
    <w:rsid w:val="008C2C00"/>
    <w:rsid w:val="008C4371"/>
    <w:rsid w:val="008C4F3B"/>
    <w:rsid w:val="008C63D6"/>
    <w:rsid w:val="008D5ABC"/>
    <w:rsid w:val="008D608B"/>
    <w:rsid w:val="008E3BA9"/>
    <w:rsid w:val="008E3BBC"/>
    <w:rsid w:val="008F227C"/>
    <w:rsid w:val="008F56CF"/>
    <w:rsid w:val="008F5D3C"/>
    <w:rsid w:val="009008FB"/>
    <w:rsid w:val="00900C19"/>
    <w:rsid w:val="00900E3D"/>
    <w:rsid w:val="0090355D"/>
    <w:rsid w:val="00905A53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726F"/>
    <w:rsid w:val="0095026A"/>
    <w:rsid w:val="009527C9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528"/>
    <w:rsid w:val="009707C6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639C"/>
    <w:rsid w:val="009D6A6C"/>
    <w:rsid w:val="009E0E20"/>
    <w:rsid w:val="009E2799"/>
    <w:rsid w:val="009E636B"/>
    <w:rsid w:val="009E7B0C"/>
    <w:rsid w:val="009F2D25"/>
    <w:rsid w:val="009F3A28"/>
    <w:rsid w:val="009F564B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50E7A"/>
    <w:rsid w:val="00A51CDE"/>
    <w:rsid w:val="00A528A9"/>
    <w:rsid w:val="00A52EC1"/>
    <w:rsid w:val="00A613C7"/>
    <w:rsid w:val="00A61793"/>
    <w:rsid w:val="00A62235"/>
    <w:rsid w:val="00A66939"/>
    <w:rsid w:val="00A777F1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B5954"/>
    <w:rsid w:val="00AB695F"/>
    <w:rsid w:val="00AC2FCC"/>
    <w:rsid w:val="00AC3403"/>
    <w:rsid w:val="00AD11D8"/>
    <w:rsid w:val="00AD22EA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54976"/>
    <w:rsid w:val="00B55417"/>
    <w:rsid w:val="00B5612F"/>
    <w:rsid w:val="00B56578"/>
    <w:rsid w:val="00B57AD6"/>
    <w:rsid w:val="00B61C85"/>
    <w:rsid w:val="00B6305A"/>
    <w:rsid w:val="00B65662"/>
    <w:rsid w:val="00B673FE"/>
    <w:rsid w:val="00B70B46"/>
    <w:rsid w:val="00B71F32"/>
    <w:rsid w:val="00B73219"/>
    <w:rsid w:val="00B778F4"/>
    <w:rsid w:val="00B809B9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7276"/>
    <w:rsid w:val="00BE0EA5"/>
    <w:rsid w:val="00BE2492"/>
    <w:rsid w:val="00BE30C0"/>
    <w:rsid w:val="00BE3965"/>
    <w:rsid w:val="00BE6D33"/>
    <w:rsid w:val="00BE791B"/>
    <w:rsid w:val="00BF1726"/>
    <w:rsid w:val="00BF6023"/>
    <w:rsid w:val="00C0400A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51F0"/>
    <w:rsid w:val="00C35713"/>
    <w:rsid w:val="00C37197"/>
    <w:rsid w:val="00C43EE8"/>
    <w:rsid w:val="00C455AF"/>
    <w:rsid w:val="00C51705"/>
    <w:rsid w:val="00C527B0"/>
    <w:rsid w:val="00C6177A"/>
    <w:rsid w:val="00C61C8C"/>
    <w:rsid w:val="00C62A83"/>
    <w:rsid w:val="00C650A5"/>
    <w:rsid w:val="00C661D8"/>
    <w:rsid w:val="00C667B2"/>
    <w:rsid w:val="00C66A02"/>
    <w:rsid w:val="00C672CC"/>
    <w:rsid w:val="00C6779A"/>
    <w:rsid w:val="00C67A32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6ECC"/>
    <w:rsid w:val="00CC067E"/>
    <w:rsid w:val="00CC4A5F"/>
    <w:rsid w:val="00CC7847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2793"/>
    <w:rsid w:val="00D33194"/>
    <w:rsid w:val="00D34853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D1A"/>
    <w:rsid w:val="00D62129"/>
    <w:rsid w:val="00D63255"/>
    <w:rsid w:val="00D63B1C"/>
    <w:rsid w:val="00D64A0E"/>
    <w:rsid w:val="00D6548C"/>
    <w:rsid w:val="00D7048E"/>
    <w:rsid w:val="00D71E26"/>
    <w:rsid w:val="00D75061"/>
    <w:rsid w:val="00D77C8B"/>
    <w:rsid w:val="00D84468"/>
    <w:rsid w:val="00D87237"/>
    <w:rsid w:val="00D87A8F"/>
    <w:rsid w:val="00D9176E"/>
    <w:rsid w:val="00D93A7E"/>
    <w:rsid w:val="00D9622A"/>
    <w:rsid w:val="00DA5B36"/>
    <w:rsid w:val="00DA6107"/>
    <w:rsid w:val="00DA7467"/>
    <w:rsid w:val="00DB2A26"/>
    <w:rsid w:val="00DB4839"/>
    <w:rsid w:val="00DB6099"/>
    <w:rsid w:val="00DC3573"/>
    <w:rsid w:val="00DC3D20"/>
    <w:rsid w:val="00DC5B89"/>
    <w:rsid w:val="00DD110F"/>
    <w:rsid w:val="00DD172A"/>
    <w:rsid w:val="00DD3BC8"/>
    <w:rsid w:val="00DD490F"/>
    <w:rsid w:val="00DE1719"/>
    <w:rsid w:val="00DE778C"/>
    <w:rsid w:val="00DF0376"/>
    <w:rsid w:val="00DF4971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76E1"/>
    <w:rsid w:val="00E40276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1F73"/>
    <w:rsid w:val="00EF3192"/>
    <w:rsid w:val="00EF7E32"/>
    <w:rsid w:val="00F02B57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6C9"/>
    <w:rsid w:val="00F217AB"/>
    <w:rsid w:val="00F30187"/>
    <w:rsid w:val="00F308D9"/>
    <w:rsid w:val="00F31691"/>
    <w:rsid w:val="00F318CB"/>
    <w:rsid w:val="00F33D50"/>
    <w:rsid w:val="00F36C92"/>
    <w:rsid w:val="00F36F84"/>
    <w:rsid w:val="00F36FDB"/>
    <w:rsid w:val="00F402FD"/>
    <w:rsid w:val="00F43711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7B67"/>
    <w:rsid w:val="00F77D4F"/>
    <w:rsid w:val="00F838D0"/>
    <w:rsid w:val="00F8395D"/>
    <w:rsid w:val="00F86362"/>
    <w:rsid w:val="00F92C63"/>
    <w:rsid w:val="00F968DF"/>
    <w:rsid w:val="00F96915"/>
    <w:rsid w:val="00F96C94"/>
    <w:rsid w:val="00FA255E"/>
    <w:rsid w:val="00FA2F6D"/>
    <w:rsid w:val="00FA3DB4"/>
    <w:rsid w:val="00FB18EF"/>
    <w:rsid w:val="00FB34C5"/>
    <w:rsid w:val="00FB3EDC"/>
    <w:rsid w:val="00FC0B96"/>
    <w:rsid w:val="00FC10E2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CFB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aul.gosden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trujillo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10268E91DF83F4EB095C418A711AE91" ma:contentTypeVersion="3" ma:contentTypeDescription="Group Document Content Type" ma:contentTypeScope="" ma:versionID="1a4359fb545c0e5f3b351b7822160c3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2018-11-19T15:34:13+00:00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2018-11-20T14:00:00+00:00</GSMAMeetingDate>
    <GSMAMeetingLocation xmlns="ADEDD60E-22E2-4049-BE99-80A2BB237DD5">Conference call</GSMAMeetingLocation>
    <GSMASecurityGroup xmlns="ADEDD60E-22E2-4049-BE99-80A2BB237DD5">Non-confidential</GSMASecurityGroup>
    <GSMARelatedDiscussion xmlns="ADEDD60E-22E2-4049-BE99-80A2BB237DD5">
      <Url xsi:nil="true"/>
      <Description xsi:nil="true"/>
    </GSMARelatedDiscussion>
    <_dlc_DocId xmlns="54cf9ea2-8b24-4a35-a789-c10402c86061">INFO-4424-127</_dlc_DocId>
    <TaxCatchAll xmlns="54cf9ea2-8b24-4a35-a789-c10402c86061">
      <Value>6</Value>
    </TaxCatchAll>
    <GSMADocumentNumber xmlns="ADEDD60E-22E2-4049-BE99-80A2BB237DD5" xsi:nil="true"/>
    <GSMAMeetingNameAndNumberLocal xmlns="ADEDD60E-22E2-4049-BE99-80A2BB237DD5">
      <Url>https://infocentre2.gsma.com/gp/og/STF/CRT/Lists/Calendar/DispForm.aspx?ID=41</Url>
      <Description>RSPCERT#36</Description>
    </GSMAMeetingNameAndNumberLocal>
    <GSMAMeetingItemNumberLocal xmlns="ADEDD60E-22E2-4049-BE99-80A2BB237DD5">RSPCERT#36 Doc 007</GSMAMeetingItemNumberLocal>
    <GSMAMeetingNameAndNumber xmlns="ADEDD60E-22E2-4049-BE99-80A2BB237DD5">
      <Url>https://infocentre2.gsma.com/gp/og/STF/CRT/Lists/Calendar/DispForm.aspx?ID=41</Url>
      <Description>RSPCERT#36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Claus Andre Madsen (COMPRION GmbH)</DisplayName>
        <AccountId>16355</AccountId>
        <AccountType/>
      </UserInfo>
    </GSMADocumentOwner>
    <GSMAShowInGeneralView xmlns="ADEDD60E-22E2-4049-BE99-80A2BB237DD5">true</GSMAShowInGeneralView>
    <GSMATemplateConversionStatus xmlns="ADEDD60E-22E2-4049-BE99-80A2BB237DD5" xsi:nil="true"/>
    <GSMAItemFor xmlns="ADEDD60E-22E2-4049-BE99-80A2BB237DD5">Approval</GSMAItemFor>
    <GSMATitle xmlns="ADEDD60E-22E2-4049-BE99-80A2BB237DD5" xsi:nil="true"/>
    <GSMAMeetingNameAndNumberText xmlns="ADEDD60E-22E2-4049-BE99-80A2BB237DD5" xsi:nil="true"/>
    <_dlc_DocIdUrl xmlns="54cf9ea2-8b24-4a35-a789-c10402c86061">
      <Url>https://infocentre2.gsma.com/gp/bsg/EMC/STF/CRT/_layouts/DocIdRedir.aspx?ID=INFO-4424-127</Url>
      <Description>INFO-4424-127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ED0F3-6971-4F7A-89DB-C1CEA10E7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AAD8FA-36F6-4BC9-80B9-81778EAFDC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F7BE51-1247-4088-846B-841055673D1A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7C4F3ED-6FB5-4CD4-BD96-2D0802A9F8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0C2840-1C37-4238-AA4B-973375BC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to RAN5 on Generic Test Profile</vt:lpstr>
      <vt:lpstr>LS_to_GCF_PTCRB_Status_on_not_active_TCs</vt:lpstr>
      <vt:lpstr>Liaison_Statement_Response SSG NFCSIM</vt:lpstr>
    </vt:vector>
  </TitlesOfParts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RAN5 on Generic Test Profile</dc:title>
  <dc:creator/>
  <cp:lastModifiedBy/>
  <cp:revision>1</cp:revision>
  <dcterms:created xsi:type="dcterms:W3CDTF">2019-02-21T09:05:00Z</dcterms:created>
  <dcterms:modified xsi:type="dcterms:W3CDTF">2019-02-21T09:06:00Z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0x010100EC728DFF17A841B193288BA44365FF7000B94428117C9D4ABEAE546B343679976600ACDBF4E2DAA944C2AE01FEAD255A01F600310268E91DF83F4EB095C418A711AE91</vt:lpwstr>
  </property>
  <property fmtid="{D5CDD505-2E9C-101B-9397-08002B2CF9AE}" pid="9" name="TaxCatchAll">
    <vt:lpwstr>6;#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1.99748218452203E-302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>Confidential - Full and Rapporteur Members</vt:lpwstr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>Approval</vt:lpwstr>
  </property>
  <property fmtid="{D5CDD505-2E9C-101B-9397-08002B2CF9AE}" pid="31" name="GSMARespondingToLS">
    <vt:lpwstr/>
  </property>
  <property fmtid="{D5CDD505-2E9C-101B-9397-08002B2CF9AE}" pid="32" name="GSMAMeetingDate">
    <vt:lpwstr>2014-01-20T14:00:00Z</vt:lpwstr>
  </property>
  <property fmtid="{D5CDD505-2E9C-101B-9397-08002B2CF9AE}" pid="33" name="GSMALSReferenceHistory">
    <vt:lpwstr/>
  </property>
  <property fmtid="{D5CDD505-2E9C-101B-9397-08002B2CF9AE}" pid="34" name="GSMADocumentOwner">
    <vt:lpwstr>5214;#Katrin Jordan (Telekom Deutschland GmbH)</vt:lpwstr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>2013-12-16T09:22:21Z</vt:lpwstr>
  </property>
  <property fmtid="{D5CDD505-2E9C-101B-9397-08002B2CF9AE}" pid="38" name="GSMAOriginalLSReference">
    <vt:lpwstr/>
  </property>
  <property fmtid="{D5CDD505-2E9C-101B-9397-08002B2CF9AE}" pid="39" name="GSMAMeetingNameAndNumber">
    <vt:lpwstr>https://infocentre2.gsma.com/gp/wg/TS/TSF/GAP/Lists/Calendar/DispForm.aspx?ID=24, TSGAP #23</vt:lpwstr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>LS to CTIA on support for test methods for devices wider than 72mm</vt:lpwstr>
  </property>
  <property fmtid="{D5CDD505-2E9C-101B-9397-08002B2CF9AE}" pid="44" name="GSMADocumentTypeTaxHTField0">
    <vt:lpwstr>Liaison Statementcbf76d2d-505a-404d-bce1-52a2ae1f5ef6</vt:lpwstr>
  </property>
  <property fmtid="{D5CDD505-2E9C-101B-9397-08002B2CF9AE}" pid="45" name="GSMATemplateConversionStatus">
    <vt:lpwstr/>
  </property>
  <property fmtid="{D5CDD505-2E9C-101B-9397-08002B2CF9AE}" pid="46" name="GSMAMeetingNameAndNumberText">
    <vt:lpwstr>TSGAP #23</vt:lpwstr>
  </property>
  <property fmtid="{D5CDD505-2E9C-101B-9397-08002B2CF9AE}" pid="47" name="GSMAMeetingItemNumber">
    <vt:lpwstr>TSGAP#23 Doc 002</vt:lpwstr>
  </property>
  <property fmtid="{D5CDD505-2E9C-101B-9397-08002B2CF9AE}" pid="48" name="GSMADocumentNumber">
    <vt:lpwstr/>
  </property>
  <property fmtid="{D5CDD505-2E9C-101B-9397-08002B2CF9AE}" pid="49" name="GSMAMeetingLocation">
    <vt:lpwstr>Conference Call</vt:lpwstr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d8f49e31-c5ac-4ab9-85f1-73090792bbdc</vt:lpwstr>
  </property>
  <property fmtid="{D5CDD505-2E9C-101B-9397-08002B2CF9AE}" pid="55" name="GSMAShowInGeneralView">
    <vt:lpwstr>1</vt:lpwstr>
  </property>
  <property fmtid="{D5CDD505-2E9C-101B-9397-08002B2CF9AE}" pid="56" name="_dlc_DocId">
    <vt:lpwstr>INFO-2363-119</vt:lpwstr>
  </property>
  <property fmtid="{D5CDD505-2E9C-101B-9397-08002B2CF9AE}" pid="57" name="_dlc_DocIdUrl">
    <vt:lpwstr>https://infocentre2.gsma.com/gp/wg/TS/TSF/GAP/_layouts/DocIdRedir.aspx?ID=INFO-2363-119, INFO-2363-119</vt:lpwstr>
  </property>
  <property fmtid="{D5CDD505-2E9C-101B-9397-08002B2CF9AE}" pid="58" name="GSMAMeetingNameAndNumberLocal">
    <vt:lpwstr>https://infocentre2.gsma.com/gp/wg/TS/TSF/GAP/Lists/Calendar/DispForm.aspx?ID=24, TSGAP #23</vt:lpwstr>
  </property>
  <property fmtid="{D5CDD505-2E9C-101B-9397-08002B2CF9AE}" pid="59" name="GSMAMeetingItemNumberLocal">
    <vt:lpwstr>TSGAP#23 Doc 002</vt:lpwstr>
  </property>
</Properties>
</file>